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bidi w:val="0"/>
        <w:rPr>
          <w:rFonts w:ascii="ＭＳ 明朝" w:hAnsi="ＭＳ 明朝" w:eastAsia="ＭＳ 明朝"/>
        </w:rPr>
      </w:pPr>
      <w:bookmarkStart w:id="0" w:name="_GoBack"/>
      <w:bookmarkEnd w:id="0"/>
      <w:r>
        <w:rPr>
          <w:rFonts w:ascii="ＭＳ 明朝" w:hAnsi="ＭＳ 明朝" w:eastAsia="ＭＳ 明朝"/>
        </w:rPr>
        <w:t>様式第１３号（第２３条関係）</w:t>
      </w:r>
    </w:p>
    <w:p>
      <w:pPr>
        <w:pStyle w:val="Normal"/>
        <w:overflowPunct w:val="false"/>
        <w:bidi w:val="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8"/>
        </w:rPr>
        <w:t>普通救命講習実施通知書</w:t>
      </w:r>
    </w:p>
    <w:tbl>
      <w:tblPr>
        <w:tblStyle w:val="11"/>
        <w:tblW w:w="879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699"/>
        <w:gridCol w:w="1132"/>
        <w:gridCol w:w="709"/>
        <w:gridCol w:w="3402"/>
        <w:gridCol w:w="2853"/>
      </w:tblGrid>
      <w:tr>
        <w:trPr>
          <w:trHeight w:val="2033" w:hRule="atLeast"/>
          <w:cantSplit w:val="true"/>
        </w:trPr>
        <w:tc>
          <w:tcPr>
            <w:tcW w:w="8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267" w:hanging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年　　月　　日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岩見沢地区消防事務組合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firstLine="4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消防長　　　　　　　　　　様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firstLine="42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普通救命講習を下記のとおり実施しますので、通知します。</w:t>
            </w:r>
          </w:p>
        </w:tc>
      </w:tr>
      <w:tr>
        <w:trPr>
          <w:trHeight w:val="721" w:hRule="exact"/>
          <w:cantSplit w:val="true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申請者（応急手当普及員）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氏名</w:t>
            </w:r>
          </w:p>
        </w:tc>
        <w:tc>
          <w:tcPr>
            <w:tcW w:w="696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758" w:hRule="exact"/>
          <w:cantSplit w:val="true"/>
        </w:trPr>
        <w:tc>
          <w:tcPr>
            <w:tcW w:w="69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  <w:spacing w:val="21"/>
              </w:rPr>
            </w:pPr>
            <w:r>
              <w:rPr>
                <w:rFonts w:eastAsia="ＭＳ 明朝" w:ascii="ＭＳ 明朝" w:hAnsi="ＭＳ 明朝"/>
                <w:spacing w:val="21"/>
              </w:rPr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認定番号</w:t>
            </w:r>
          </w:p>
        </w:tc>
        <w:tc>
          <w:tcPr>
            <w:tcW w:w="696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firstLine="141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第　　　　　　　　号（認定日　　　　　年　　　月　　　日）</w:t>
            </w:r>
          </w:p>
        </w:tc>
      </w:tr>
      <w:tr>
        <w:trPr>
          <w:trHeight w:val="692" w:hRule="atLeast"/>
          <w:cantSplit w:val="true"/>
        </w:trPr>
        <w:tc>
          <w:tcPr>
            <w:tcW w:w="69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住所</w:t>
            </w:r>
          </w:p>
        </w:tc>
        <w:tc>
          <w:tcPr>
            <w:tcW w:w="69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89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 xml:space="preserve">　　　　　　　　　　　　　　　ＴＥＬ　　　   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  　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)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</w:t>
            </w:r>
          </w:p>
        </w:tc>
      </w:tr>
      <w:tr>
        <w:trPr>
          <w:trHeight w:val="799" w:hRule="atLeast"/>
          <w:cantSplit w:val="true"/>
        </w:trPr>
        <w:tc>
          <w:tcPr>
            <w:tcW w:w="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勤務先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1107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834" w:hRule="exact"/>
          <w:cantSplit w:val="true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講習区分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（該当に○）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8"/>
                <w:szCs w:val="20"/>
              </w:rPr>
              <w:t>普通救命講習（Ⅰ・Ⅱ・Ⅲ）</w:t>
            </w:r>
          </w:p>
        </w:tc>
      </w:tr>
      <w:tr>
        <w:trPr>
          <w:trHeight w:val="860" w:hRule="exact"/>
          <w:cantSplit w:val="true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講習日時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年　　　月　　　日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自　　　　時　　　　分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至　　　　時　　　　分</w:t>
            </w:r>
          </w:p>
        </w:tc>
      </w:tr>
      <w:tr>
        <w:trPr>
          <w:trHeight w:val="702" w:hRule="exact"/>
          <w:cantSplit w:val="true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実施場所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714" w:hRule="exact"/>
          <w:cantSplit w:val="true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対象者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firstLine="21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団体名等　　　　　　　　　　　　　　　　予定受講人数　　　　人</w:t>
            </w:r>
          </w:p>
        </w:tc>
      </w:tr>
      <w:tr>
        <w:trPr>
          <w:trHeight w:val="714" w:hRule="exact"/>
          <w:cantSplit w:val="true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資機材借用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firstLine="21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有　　・　　無</w:t>
            </w:r>
          </w:p>
        </w:tc>
      </w:tr>
      <w:tr>
        <w:trPr>
          <w:trHeight w:val="704" w:hRule="exact"/>
          <w:cantSplit w:val="true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備考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552" w:hRule="exact"/>
          <w:cantSplit w:val="true"/>
        </w:trPr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受付欄</w:t>
            </w:r>
          </w:p>
        </w:tc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経過欄</w:t>
            </w:r>
          </w:p>
        </w:tc>
      </w:tr>
      <w:tr>
        <w:trPr>
          <w:trHeight w:val="1698" w:hRule="exact"/>
          <w:cantSplit w:val="true"/>
        </w:trPr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widowControl w:val="false"/>
        <w:suppressAutoHyphens w:val="true"/>
        <w:bidi w:val="0"/>
        <w:spacing w:before="0" w:after="0"/>
        <w:ind w:left="0" w:right="-283" w:firstLine="227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注１　資機材借用がある場合は応急手当普及講習用資機材借用申請書（様式第１１号）を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-283" w:firstLine="227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 xml:space="preserve">    </w:t>
      </w:r>
      <w:r>
        <w:rPr>
          <w:rFonts w:ascii="ＭＳ 明朝" w:hAnsi="ＭＳ 明朝" w:eastAsia="ＭＳ 明朝"/>
        </w:rPr>
        <w:t>添付して下さい。</w:t>
      </w:r>
    </w:p>
    <w:p>
      <w:pPr>
        <w:pStyle w:val="Normal"/>
        <w:bidi w:val="0"/>
        <w:ind w:firstLine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２　※欄は記入しないでください。</w:t>
      </w:r>
    </w:p>
    <w:sectPr>
      <w:type w:val="nextPage"/>
      <w:pgSz w:w="11906" w:h="16838"/>
      <w:pgMar w:left="1701" w:right="1701" w:gutter="0" w:header="0" w:top="1701" w:footer="0" w:bottom="1134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吹き出し (文字)"/>
    <w:basedOn w:val="DefaultParagraphFont"/>
    <w:link w:val="BalloonText"/>
    <w:uiPriority w:val="0"/>
    <w:qFormat/>
    <w:rPr>
      <w:rFonts w:ascii="Arial" w:hAnsi="Arial" w:eastAsia="" w:asciiTheme="majorHAnsi" w:eastAsiaTheme="majorEastAsia" w:hAnsiTheme="majorHAnsi"/>
      <w:sz w:val="18"/>
    </w:rPr>
  </w:style>
  <w:style w:type="character" w:styleId="Style15" w:customStyle="1">
    <w:name w:val="ヘッダー (文字)"/>
    <w:basedOn w:val="DefaultParagraphFont"/>
    <w:uiPriority w:val="0"/>
    <w:qFormat/>
    <w:rPr>
      <w:rFonts w:ascii="Century" w:hAnsi="Century" w:eastAsia="ＭＳ 明朝"/>
    </w:rPr>
  </w:style>
  <w:style w:type="character" w:styleId="Style16" w:customStyle="1">
    <w:name w:val="フッター (文字)"/>
    <w:basedOn w:val="DefaultParagraphFont"/>
    <w:uiPriority w:val="0"/>
    <w:qFormat/>
    <w:rPr>
      <w:rFonts w:ascii="Century" w:hAnsi="Century" w:eastAsia="ＭＳ 明朝"/>
    </w:rPr>
  </w:style>
  <w:style w:type="character" w:styleId="Style17">
    <w:name w:val="脚注番号"/>
    <w:uiPriority w:val="0"/>
    <w:semiHidden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>
    <w:name w:val="文末脚注番号"/>
    <w:uiPriority w:val="0"/>
    <w:semiHidden/>
    <w:qFormat/>
    <w:rPr>
      <w:vertAlign w:val="superscript"/>
    </w:rPr>
  </w:style>
  <w:style w:type="character" w:styleId="Style20">
    <w:name w:val="Endnote Reference"/>
    <w:rPr>
      <w:vertAlign w:val="superscript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Arial" w:hAnsi="Arial" w:eastAsia="" w:asciiTheme="majorHAnsi" w:eastAsiaTheme="majorEastAsia" w:hAnsiTheme="majorHAnsi"/>
      <w:sz w:val="18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273</TotalTime>
  <Application>LibreOffice/7.5.8.2$Windows_X86_64 LibreOffice_project/f718d63693263970429a68f568db6046aaa9df01</Application>
  <AppVersion>15.0000</AppVersion>
  <Pages>1</Pages>
  <Words>244</Words>
  <Characters>244</Characters>
  <CharactersWithSpaces>369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2016-08-19T09:22:00Z</dcterms:created>
  <dc:creator>fhs005</dc:creator>
  <dc:description/>
  <dc:language>ja-JP</dc:language>
  <cp:lastModifiedBy/>
  <cp:lastPrinted>2025-03-25T05:01:00Z</cp:lastPrinted>
  <dcterms:modified xsi:type="dcterms:W3CDTF">2025-12-05T00:29:10Z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